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CDC91" w14:textId="55A3D03A" w:rsidR="00280C8E" w:rsidRPr="00525F49" w:rsidRDefault="00280C8E" w:rsidP="007C3363">
      <w:pPr>
        <w:pStyle w:val="Heading2"/>
        <w:jc w:val="center"/>
        <w:rPr>
          <w:rFonts w:ascii="Times New Roman" w:hAnsi="Times New Roman" w:cs="Times New Roman"/>
          <w:b/>
          <w:color w:val="auto"/>
        </w:rPr>
      </w:pPr>
      <w:r w:rsidRPr="00525F49">
        <w:rPr>
          <w:rFonts w:ascii="Times New Roman" w:hAnsi="Times New Roman" w:cs="Times New Roman"/>
          <w:b/>
          <w:color w:val="auto"/>
        </w:rPr>
        <w:t>Máy đo PH thực quản 24h và trở kháng thực quản</w:t>
      </w:r>
    </w:p>
    <w:p w14:paraId="0A36A90E" w14:textId="77777777" w:rsidR="005E125C" w:rsidRDefault="005E125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8635"/>
      </w:tblGrid>
      <w:tr w:rsidR="00280C8E" w:rsidRPr="00525F49" w14:paraId="32B65C07" w14:textId="77777777" w:rsidTr="00241883">
        <w:trPr>
          <w:trHeight w:val="432"/>
          <w:tblHeader/>
        </w:trPr>
        <w:tc>
          <w:tcPr>
            <w:tcW w:w="715" w:type="dxa"/>
            <w:vAlign w:val="center"/>
          </w:tcPr>
          <w:p w14:paraId="6E0033A8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b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8678" w:type="dxa"/>
            <w:vAlign w:val="center"/>
          </w:tcPr>
          <w:p w14:paraId="18CAAF5E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b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NỘI DUNG YÊU CẦU</w:t>
            </w:r>
          </w:p>
        </w:tc>
      </w:tr>
      <w:tr w:rsidR="00280C8E" w:rsidRPr="00525F49" w14:paraId="0997891B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18F538D6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I</w:t>
            </w:r>
          </w:p>
        </w:tc>
        <w:tc>
          <w:tcPr>
            <w:tcW w:w="8678" w:type="dxa"/>
            <w:vAlign w:val="center"/>
          </w:tcPr>
          <w:p w14:paraId="12921760" w14:textId="77777777" w:rsidR="00280C8E" w:rsidRPr="00525F49" w:rsidRDefault="00280C8E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YÊU CẦU CHUNG</w:t>
            </w:r>
          </w:p>
        </w:tc>
      </w:tr>
      <w:tr w:rsidR="00280C8E" w:rsidRPr="00525F49" w14:paraId="115E12A3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15739260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678" w:type="dxa"/>
            <w:vAlign w:val="center"/>
          </w:tcPr>
          <w:p w14:paraId="0DC31DE2" w14:textId="77777777" w:rsidR="00280C8E" w:rsidRPr="00525F49" w:rsidRDefault="00280C8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Thiết bị mới 100%, sản xuất năm 2025 trở về sau.</w:t>
            </w:r>
          </w:p>
        </w:tc>
      </w:tr>
      <w:tr w:rsidR="00280C8E" w:rsidRPr="00525F49" w14:paraId="2C2A2B00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60FDBF25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678" w:type="dxa"/>
            <w:vAlign w:val="center"/>
          </w:tcPr>
          <w:p w14:paraId="019AD6AC" w14:textId="77777777" w:rsidR="00280C8E" w:rsidRPr="00525F49" w:rsidRDefault="00280C8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Nhà sản xuất đạt tiêu chuẩn chất lượng ISO 13485</w:t>
            </w:r>
          </w:p>
        </w:tc>
      </w:tr>
      <w:tr w:rsidR="00280C8E" w:rsidRPr="00525F49" w14:paraId="1DA18C71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68C06069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678" w:type="dxa"/>
            <w:vAlign w:val="center"/>
          </w:tcPr>
          <w:p w14:paraId="373F9771" w14:textId="77777777" w:rsidR="00280C8E" w:rsidRPr="00525F49" w:rsidRDefault="00280C8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Nguồn điện: Sử dụng điện áp tại Việt Nam</w:t>
            </w:r>
          </w:p>
        </w:tc>
      </w:tr>
      <w:tr w:rsidR="00280C8E" w:rsidRPr="00525F49" w14:paraId="6EFD7F96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59957BFA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678" w:type="dxa"/>
            <w:vAlign w:val="center"/>
          </w:tcPr>
          <w:p w14:paraId="56C2171C" w14:textId="77777777" w:rsidR="00280C8E" w:rsidRPr="00525F49" w:rsidRDefault="00280C8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Thời gian bảo hành ≥ 12 tháng</w:t>
            </w:r>
          </w:p>
        </w:tc>
      </w:tr>
      <w:tr w:rsidR="00280C8E" w:rsidRPr="00525F49" w14:paraId="3EE018E8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0E148559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II</w:t>
            </w:r>
          </w:p>
        </w:tc>
        <w:tc>
          <w:tcPr>
            <w:tcW w:w="8678" w:type="dxa"/>
            <w:vAlign w:val="center"/>
          </w:tcPr>
          <w:p w14:paraId="444C5184" w14:textId="77777777" w:rsidR="00280C8E" w:rsidRPr="00525F49" w:rsidRDefault="00280C8E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YÊU CẦU VỀ CẤU HÌNH</w:t>
            </w:r>
          </w:p>
        </w:tc>
      </w:tr>
      <w:tr w:rsidR="00280C8E" w:rsidRPr="00525F49" w14:paraId="0EAB68F1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362861F6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678" w:type="dxa"/>
            <w:vAlign w:val="center"/>
          </w:tcPr>
          <w:p w14:paraId="4642E080" w14:textId="77777777" w:rsidR="00280C8E" w:rsidRPr="00525F49" w:rsidRDefault="00280C8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Máy chính: 01 cái</w:t>
            </w:r>
          </w:p>
        </w:tc>
      </w:tr>
      <w:tr w:rsidR="00280C8E" w:rsidRPr="00525F49" w14:paraId="3721BEEC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60E5A23E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678" w:type="dxa"/>
            <w:vAlign w:val="center"/>
          </w:tcPr>
          <w:p w14:paraId="648E034E" w14:textId="77777777" w:rsidR="00280C8E" w:rsidRPr="00525F49" w:rsidRDefault="00280C8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Đầu dò đo pH (loại sử dụng 1 lần): 20 cái</w:t>
            </w:r>
          </w:p>
        </w:tc>
      </w:tr>
      <w:tr w:rsidR="00280C8E" w:rsidRPr="00525F49" w14:paraId="412FE9FA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24A639AE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678" w:type="dxa"/>
            <w:vAlign w:val="center"/>
          </w:tcPr>
          <w:p w14:paraId="17FF88CD" w14:textId="77777777" w:rsidR="00280C8E" w:rsidRPr="00525F49" w:rsidRDefault="00280C8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Đầu dò đo pH-trở kháng (loại sử dụng 1 lần): 100 cái</w:t>
            </w:r>
          </w:p>
        </w:tc>
      </w:tr>
      <w:tr w:rsidR="00280C8E" w:rsidRPr="00525F49" w14:paraId="589F52F5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662FFCED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678" w:type="dxa"/>
            <w:vAlign w:val="center"/>
          </w:tcPr>
          <w:p w14:paraId="5A06F985" w14:textId="77777777" w:rsidR="00280C8E" w:rsidRPr="00525F49" w:rsidRDefault="00280C8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Bộ phụ kiện đo pH và trở kháng: 01 bộ</w:t>
            </w:r>
          </w:p>
        </w:tc>
      </w:tr>
      <w:tr w:rsidR="00280C8E" w:rsidRPr="00525F49" w14:paraId="00C7D864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733E7391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678" w:type="dxa"/>
            <w:vAlign w:val="center"/>
          </w:tcPr>
          <w:p w14:paraId="3DE47777" w14:textId="77777777" w:rsidR="00280C8E" w:rsidRPr="00525F49" w:rsidRDefault="00280C8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Bộ máy tính, chuột, bàn phím: 01 bộ</w:t>
            </w:r>
          </w:p>
        </w:tc>
      </w:tr>
      <w:tr w:rsidR="00280C8E" w:rsidRPr="00525F49" w14:paraId="436EF99A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0DC524BC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678" w:type="dxa"/>
            <w:vAlign w:val="center"/>
          </w:tcPr>
          <w:p w14:paraId="5F1F00CF" w14:textId="77777777" w:rsidR="00280C8E" w:rsidRPr="00525F49" w:rsidRDefault="00280C8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mềm hiển thị và phân tích dữ liệu đo: 01 bộ</w:t>
            </w:r>
          </w:p>
        </w:tc>
      </w:tr>
      <w:tr w:rsidR="00280C8E" w:rsidRPr="00525F49" w14:paraId="2CDF41BB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136A566D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678" w:type="dxa"/>
            <w:vAlign w:val="center"/>
          </w:tcPr>
          <w:p w14:paraId="71824007" w14:textId="77777777" w:rsidR="00280C8E" w:rsidRPr="00525F49" w:rsidRDefault="00280C8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Bộ giá đỡ và ống hiệu chuẩn: 01 bộ</w:t>
            </w:r>
          </w:p>
        </w:tc>
      </w:tr>
      <w:tr w:rsidR="00280C8E" w:rsidRPr="00525F49" w14:paraId="7B19E585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0BE98013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678" w:type="dxa"/>
            <w:vAlign w:val="center"/>
          </w:tcPr>
          <w:p w14:paraId="17E303EA" w14:textId="77777777" w:rsidR="00280C8E" w:rsidRPr="00525F49" w:rsidRDefault="00280C8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Dung dịch đệm pH 4: ≥500ml</w:t>
            </w:r>
          </w:p>
        </w:tc>
      </w:tr>
      <w:tr w:rsidR="00280C8E" w:rsidRPr="00525F49" w14:paraId="624D6031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2B872464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678" w:type="dxa"/>
            <w:vAlign w:val="center"/>
          </w:tcPr>
          <w:p w14:paraId="7A8BDA94" w14:textId="77777777" w:rsidR="00280C8E" w:rsidRPr="00525F49" w:rsidRDefault="00280C8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Dung dịch đệm pH 7: ≥500ml</w:t>
            </w:r>
          </w:p>
        </w:tc>
      </w:tr>
      <w:tr w:rsidR="00280C8E" w:rsidRPr="00525F49" w14:paraId="54839FD5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4D701E87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678" w:type="dxa"/>
            <w:vAlign w:val="center"/>
          </w:tcPr>
          <w:p w14:paraId="614FFC01" w14:textId="77777777" w:rsidR="00280C8E" w:rsidRPr="00525F49" w:rsidRDefault="00280C8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Bao đeo và dây đeo máy chính: 01 bộ</w:t>
            </w:r>
          </w:p>
        </w:tc>
      </w:tr>
      <w:tr w:rsidR="00280C8E" w:rsidRPr="00525F49" w14:paraId="213DADBE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589796AE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678" w:type="dxa"/>
            <w:vAlign w:val="center"/>
          </w:tcPr>
          <w:p w14:paraId="4A7C650E" w14:textId="77777777" w:rsidR="00280C8E" w:rsidRPr="00525F49" w:rsidRDefault="00280C8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Pin sạc: 05 bộ</w:t>
            </w:r>
          </w:p>
        </w:tc>
      </w:tr>
      <w:tr w:rsidR="00280C8E" w:rsidRPr="00525F49" w14:paraId="0CD6A1CB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563F1BD4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678" w:type="dxa"/>
            <w:vAlign w:val="center"/>
          </w:tcPr>
          <w:p w14:paraId="4E1B6AA2" w14:textId="77777777" w:rsidR="00280C8E" w:rsidRPr="00525F49" w:rsidRDefault="00280C8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Bộ sạc cho pin: 01 bộ</w:t>
            </w:r>
          </w:p>
        </w:tc>
      </w:tr>
      <w:tr w:rsidR="00280C8E" w:rsidRPr="00525F49" w14:paraId="01C7EEA1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2109B387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8678" w:type="dxa"/>
            <w:vAlign w:val="center"/>
          </w:tcPr>
          <w:p w14:paraId="0C390029" w14:textId="77777777" w:rsidR="00280C8E" w:rsidRPr="00525F49" w:rsidRDefault="00280C8E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CHỈ TIÊU KỸ THUẬT</w:t>
            </w:r>
          </w:p>
        </w:tc>
      </w:tr>
      <w:tr w:rsidR="00280C8E" w:rsidRPr="00525F49" w14:paraId="1DF4D0C2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6E1A3FC5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1</w:t>
            </w:r>
          </w:p>
        </w:tc>
        <w:tc>
          <w:tcPr>
            <w:tcW w:w="8678" w:type="dxa"/>
            <w:vAlign w:val="center"/>
          </w:tcPr>
          <w:p w14:paraId="000D6BFF" w14:textId="77777777" w:rsidR="00280C8E" w:rsidRPr="00525F49" w:rsidRDefault="00280C8E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Máy chính</w:t>
            </w:r>
          </w:p>
        </w:tc>
      </w:tr>
      <w:tr w:rsidR="00280C8E" w:rsidRPr="00525F49" w14:paraId="1A6DEE50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53F96204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678" w:type="dxa"/>
            <w:vAlign w:val="center"/>
          </w:tcPr>
          <w:p w14:paraId="21321C21" w14:textId="77777777" w:rsidR="00280C8E" w:rsidRPr="00525F49" w:rsidRDefault="00280C8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 Màn hình hiển thị tích hợp trên máy chính</w:t>
            </w:r>
          </w:p>
        </w:tc>
      </w:tr>
      <w:tr w:rsidR="00280C8E" w:rsidRPr="00525F49" w14:paraId="54D0E8FD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065C421E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678" w:type="dxa"/>
            <w:vAlign w:val="center"/>
          </w:tcPr>
          <w:p w14:paraId="1C611E37" w14:textId="77777777" w:rsidR="00280C8E" w:rsidRPr="00525F49" w:rsidRDefault="00280C8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Phím bấm chức năng nhanh tích hợp trên máy chính đáp ứng tối thiểu các chức năng:</w:t>
            </w:r>
          </w:p>
        </w:tc>
      </w:tr>
      <w:tr w:rsidR="00280C8E" w:rsidRPr="00525F49" w14:paraId="3BC52868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6D8716E9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678" w:type="dxa"/>
            <w:vAlign w:val="center"/>
          </w:tcPr>
          <w:p w14:paraId="7286E326" w14:textId="77777777" w:rsidR="00280C8E" w:rsidRPr="00525F49" w:rsidRDefault="00280C8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- Chọn loại đầu dò trước khi thực hiện đo</w:t>
            </w:r>
          </w:p>
        </w:tc>
      </w:tr>
      <w:tr w:rsidR="00280C8E" w:rsidRPr="00525F49" w14:paraId="419A80E8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15AC0483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678" w:type="dxa"/>
            <w:vAlign w:val="center"/>
          </w:tcPr>
          <w:p w14:paraId="0335CA32" w14:textId="77777777" w:rsidR="00280C8E" w:rsidRPr="00525F49" w:rsidRDefault="00280C8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- Bắt đầu/ kết thúc quá trình thực hiện đo</w:t>
            </w:r>
          </w:p>
        </w:tc>
      </w:tr>
      <w:tr w:rsidR="00280C8E" w:rsidRPr="00525F49" w14:paraId="0CA26369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5F502C95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678" w:type="dxa"/>
            <w:vAlign w:val="center"/>
          </w:tcPr>
          <w:p w14:paraId="21CB3AFB" w14:textId="77777777" w:rsidR="00280C8E" w:rsidRPr="00525F49" w:rsidRDefault="00280C8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- Đánh dấu các sự kiện trong quá trình đo: đang ngủ hoặc đang nằm, đang uống thuốc, đang ăn</w:t>
            </w:r>
          </w:p>
        </w:tc>
      </w:tr>
      <w:tr w:rsidR="00280C8E" w:rsidRPr="00525F49" w14:paraId="50B352EE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4CCC7DC6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678" w:type="dxa"/>
            <w:vAlign w:val="center"/>
          </w:tcPr>
          <w:p w14:paraId="5C01EB78" w14:textId="77777777" w:rsidR="00280C8E" w:rsidRPr="00525F49" w:rsidRDefault="00280C8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Cổng kết nối USB hoặc thẻ nhớ (SD Card)</w:t>
            </w:r>
          </w:p>
        </w:tc>
      </w:tr>
      <w:tr w:rsidR="00280C8E" w:rsidRPr="00525F49" w14:paraId="14747C4C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0A81435D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678" w:type="dxa"/>
            <w:vAlign w:val="center"/>
          </w:tcPr>
          <w:p w14:paraId="1C020487" w14:textId="77777777" w:rsidR="00280C8E" w:rsidRPr="00525F49" w:rsidRDefault="00280C8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Nguồn điện: Pin </w:t>
            </w:r>
          </w:p>
        </w:tc>
      </w:tr>
      <w:tr w:rsidR="00280C8E" w:rsidRPr="00525F49" w14:paraId="0795D5F4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53D12D80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678" w:type="dxa"/>
            <w:vAlign w:val="center"/>
          </w:tcPr>
          <w:p w14:paraId="1ACB62B1" w14:textId="77777777" w:rsidR="00280C8E" w:rsidRPr="00525F49" w:rsidRDefault="00280C8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Công suất ghi dữ liệu: ≥24 giờ</w:t>
            </w:r>
          </w:p>
        </w:tc>
      </w:tr>
      <w:tr w:rsidR="00280C8E" w:rsidRPr="00525F49" w14:paraId="4A37EC5E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1A3DA738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678" w:type="dxa"/>
            <w:vAlign w:val="center"/>
          </w:tcPr>
          <w:p w14:paraId="4A44BDF3" w14:textId="77777777" w:rsidR="00280C8E" w:rsidRPr="00525F49" w:rsidRDefault="00280C8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Vỏ và hộp đựng</w:t>
            </w:r>
          </w:p>
        </w:tc>
      </w:tr>
      <w:tr w:rsidR="00280C8E" w:rsidRPr="00525F49" w14:paraId="31432B29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5E73AADD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2</w:t>
            </w:r>
          </w:p>
        </w:tc>
        <w:tc>
          <w:tcPr>
            <w:tcW w:w="8678" w:type="dxa"/>
            <w:vAlign w:val="center"/>
          </w:tcPr>
          <w:p w14:paraId="166EBC86" w14:textId="77777777" w:rsidR="00280C8E" w:rsidRPr="00525F49" w:rsidRDefault="00280C8E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Đầu dò đo PH</w:t>
            </w:r>
          </w:p>
        </w:tc>
      </w:tr>
      <w:tr w:rsidR="00280C8E" w:rsidRPr="00525F49" w14:paraId="25B80EA2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78DB8C7F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678" w:type="dxa"/>
            <w:vAlign w:val="center"/>
          </w:tcPr>
          <w:p w14:paraId="19A9E4B7" w14:textId="77777777" w:rsidR="00280C8E" w:rsidRPr="00525F49" w:rsidRDefault="00280C8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Số kênh đo pH: ≥ 02 kênh</w:t>
            </w:r>
          </w:p>
        </w:tc>
      </w:tr>
      <w:tr w:rsidR="00280C8E" w:rsidRPr="00525F49" w14:paraId="6E6AEF91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211621A3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678" w:type="dxa"/>
            <w:vAlign w:val="center"/>
          </w:tcPr>
          <w:p w14:paraId="69153A50" w14:textId="77777777" w:rsidR="00280C8E" w:rsidRPr="00525F49" w:rsidRDefault="00280C8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Phạm vi đo: pH ≤ 1 đến ≥ 8</w:t>
            </w:r>
          </w:p>
        </w:tc>
      </w:tr>
      <w:tr w:rsidR="00280C8E" w:rsidRPr="00525F49" w14:paraId="74280207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17758C15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678" w:type="dxa"/>
            <w:vAlign w:val="center"/>
          </w:tcPr>
          <w:p w14:paraId="138BC598" w14:textId="77777777" w:rsidR="00280C8E" w:rsidRPr="00525F49" w:rsidRDefault="00280C8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Độ chính xác của phép đo: ± ≤ 0,5 pH hoặc ± ≤ 6 %</w:t>
            </w:r>
          </w:p>
        </w:tc>
      </w:tr>
      <w:tr w:rsidR="00280C8E" w:rsidRPr="00525F49" w14:paraId="365CFBCB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3DE2AE05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678" w:type="dxa"/>
            <w:vAlign w:val="center"/>
          </w:tcPr>
          <w:p w14:paraId="3C3AC9D0" w14:textId="77777777" w:rsidR="00280C8E" w:rsidRPr="00525F49" w:rsidRDefault="00280C8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Đường kích catheter ≤ 7Fr</w:t>
            </w:r>
          </w:p>
        </w:tc>
      </w:tr>
      <w:tr w:rsidR="00280C8E" w:rsidRPr="00525F49" w14:paraId="79E2D012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28345C4F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3</w:t>
            </w:r>
          </w:p>
        </w:tc>
        <w:tc>
          <w:tcPr>
            <w:tcW w:w="8678" w:type="dxa"/>
            <w:vAlign w:val="center"/>
          </w:tcPr>
          <w:p w14:paraId="7BC61A10" w14:textId="77777777" w:rsidR="00280C8E" w:rsidRPr="00525F49" w:rsidRDefault="00280C8E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Đầu dò đo pH/Trở kháng</w:t>
            </w:r>
          </w:p>
        </w:tc>
      </w:tr>
      <w:tr w:rsidR="00280C8E" w:rsidRPr="00525F49" w14:paraId="3C5AA7F2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0D5530E9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678" w:type="dxa"/>
            <w:vAlign w:val="center"/>
          </w:tcPr>
          <w:p w14:paraId="1842238D" w14:textId="77777777" w:rsidR="00280C8E" w:rsidRPr="00525F49" w:rsidRDefault="00280C8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Đo được đồng thời hai thông số: pH và trở kháng</w:t>
            </w:r>
          </w:p>
        </w:tc>
      </w:tr>
      <w:tr w:rsidR="00280C8E" w:rsidRPr="00525F49" w14:paraId="2500EAB1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7CE9D2F1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678" w:type="dxa"/>
            <w:vAlign w:val="center"/>
          </w:tcPr>
          <w:p w14:paraId="314E5433" w14:textId="77777777" w:rsidR="00280C8E" w:rsidRPr="00525F49" w:rsidRDefault="00280C8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Số kênh đo trở kháng: ≥ 6</w:t>
            </w:r>
          </w:p>
        </w:tc>
      </w:tr>
      <w:tr w:rsidR="00280C8E" w:rsidRPr="00525F49" w14:paraId="2252B75D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2F384AB0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678" w:type="dxa"/>
            <w:vAlign w:val="center"/>
          </w:tcPr>
          <w:p w14:paraId="1D96193B" w14:textId="77777777" w:rsidR="00280C8E" w:rsidRPr="00525F49" w:rsidRDefault="00280C8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Đường kích catheter ≤ 7Fr</w:t>
            </w:r>
          </w:p>
        </w:tc>
      </w:tr>
      <w:tr w:rsidR="00280C8E" w:rsidRPr="00525F49" w14:paraId="5011729E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5A5136D6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678" w:type="dxa"/>
            <w:vAlign w:val="center"/>
          </w:tcPr>
          <w:p w14:paraId="78B19797" w14:textId="77777777" w:rsidR="00280C8E" w:rsidRPr="00525F49" w:rsidRDefault="00280C8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Độ chính xác kênh đo trở kháng: ± ≤ 15 %</w:t>
            </w:r>
          </w:p>
        </w:tc>
      </w:tr>
      <w:tr w:rsidR="00280C8E" w:rsidRPr="00525F49" w14:paraId="5284503C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4866ED7E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4</w:t>
            </w:r>
          </w:p>
        </w:tc>
        <w:tc>
          <w:tcPr>
            <w:tcW w:w="8678" w:type="dxa"/>
            <w:vAlign w:val="center"/>
          </w:tcPr>
          <w:p w14:paraId="2FB1C94D" w14:textId="77777777" w:rsidR="00280C8E" w:rsidRPr="00525F49" w:rsidRDefault="00280C8E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 xml:space="preserve">Bộ máy tính, chuột, bàn phím </w:t>
            </w:r>
          </w:p>
        </w:tc>
      </w:tr>
      <w:tr w:rsidR="00280C8E" w:rsidRPr="00525F49" w14:paraId="4E4F0528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3906EFA7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678" w:type="dxa"/>
            <w:vAlign w:val="center"/>
          </w:tcPr>
          <w:p w14:paraId="5A24BC0C" w14:textId="77777777" w:rsidR="00280C8E" w:rsidRPr="00525F49" w:rsidRDefault="00280C8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Có cài phần mềm lưu, đọc và nhận định kết quả PH thực quản và trở kháng thực quản</w:t>
            </w:r>
          </w:p>
        </w:tc>
      </w:tr>
      <w:tr w:rsidR="00280C8E" w:rsidRPr="00525F49" w14:paraId="516411E5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48859F7B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678" w:type="dxa"/>
            <w:vAlign w:val="center"/>
          </w:tcPr>
          <w:p w14:paraId="49440441" w14:textId="77777777" w:rsidR="00280C8E" w:rsidRPr="00525F49" w:rsidRDefault="00280C8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Hệ điều hành: Windows 10 trở lên</w:t>
            </w:r>
          </w:p>
        </w:tc>
      </w:tr>
      <w:tr w:rsidR="00280C8E" w:rsidRPr="00525F49" w14:paraId="1253064F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070F67B2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678" w:type="dxa"/>
            <w:vAlign w:val="center"/>
          </w:tcPr>
          <w:p w14:paraId="7509C18C" w14:textId="77777777" w:rsidR="00280C8E" w:rsidRPr="00525F49" w:rsidRDefault="00280C8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Core ≥ i3</w:t>
            </w:r>
          </w:p>
        </w:tc>
      </w:tr>
      <w:tr w:rsidR="00280C8E" w:rsidRPr="00525F49" w14:paraId="00AFC7A4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1625AE4A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678" w:type="dxa"/>
            <w:vAlign w:val="center"/>
          </w:tcPr>
          <w:p w14:paraId="3E9BF917" w14:textId="77777777" w:rsidR="00280C8E" w:rsidRPr="00525F49" w:rsidRDefault="00280C8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RAM: ≥ 4 GB </w:t>
            </w:r>
          </w:p>
        </w:tc>
      </w:tr>
      <w:tr w:rsidR="00280C8E" w:rsidRPr="00525F49" w14:paraId="58640EA1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728AA1B6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678" w:type="dxa"/>
            <w:vAlign w:val="center"/>
          </w:tcPr>
          <w:p w14:paraId="4B6AB9BB" w14:textId="77777777" w:rsidR="00280C8E" w:rsidRPr="00525F49" w:rsidRDefault="00280C8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Ổ cứng: ≥ 200 GB</w:t>
            </w:r>
          </w:p>
        </w:tc>
      </w:tr>
      <w:tr w:rsidR="00280C8E" w:rsidRPr="00525F49" w14:paraId="191CA2D8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11920C36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678" w:type="dxa"/>
            <w:vAlign w:val="center"/>
          </w:tcPr>
          <w:p w14:paraId="2AEB1F4D" w14:textId="77777777" w:rsidR="00280C8E" w:rsidRPr="00525F49" w:rsidRDefault="00280C8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Màn hình: ≥ 20 inch Full HD ≥</w:t>
            </w:r>
            <w:r>
              <w:rPr>
                <w:sz w:val="26"/>
                <w:szCs w:val="26"/>
              </w:rPr>
              <w:t xml:space="preserve"> </w:t>
            </w:r>
            <w:r w:rsidRPr="00525F49">
              <w:rPr>
                <w:sz w:val="26"/>
                <w:szCs w:val="26"/>
              </w:rPr>
              <w:t>1080p</w:t>
            </w:r>
          </w:p>
        </w:tc>
      </w:tr>
      <w:tr w:rsidR="00280C8E" w:rsidRPr="00525F49" w14:paraId="44B262EB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7A9FF216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5</w:t>
            </w:r>
          </w:p>
        </w:tc>
        <w:tc>
          <w:tcPr>
            <w:tcW w:w="8678" w:type="dxa"/>
            <w:vAlign w:val="center"/>
          </w:tcPr>
          <w:p w14:paraId="651729FB" w14:textId="77777777" w:rsidR="00280C8E" w:rsidRPr="00525F49" w:rsidRDefault="00280C8E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Phần mềm hiển thị và phân tích dữ liệu đo</w:t>
            </w:r>
          </w:p>
        </w:tc>
      </w:tr>
      <w:tr w:rsidR="00280C8E" w:rsidRPr="00525F49" w14:paraId="55EC8A5F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0A8997F5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678" w:type="dxa"/>
            <w:vAlign w:val="center"/>
          </w:tcPr>
          <w:p w14:paraId="5B974986" w14:textId="77777777" w:rsidR="00280C8E" w:rsidRPr="00525F49" w:rsidRDefault="00280C8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Đăng kí thông tin bệnh nhân</w:t>
            </w:r>
          </w:p>
        </w:tc>
      </w:tr>
      <w:tr w:rsidR="00280C8E" w:rsidRPr="00525F49" w14:paraId="1E95F332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6E853F8B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678" w:type="dxa"/>
            <w:vAlign w:val="center"/>
          </w:tcPr>
          <w:p w14:paraId="08E399F5" w14:textId="77777777" w:rsidR="00280C8E" w:rsidRPr="00525F49" w:rsidRDefault="00280C8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Hiển thị toàn bộ nhật kí của bệnh nhân trong quá trình đo</w:t>
            </w:r>
          </w:p>
        </w:tc>
      </w:tr>
      <w:tr w:rsidR="00280C8E" w:rsidRPr="00525F49" w14:paraId="5830EFD3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799F7890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678" w:type="dxa"/>
            <w:vAlign w:val="center"/>
          </w:tcPr>
          <w:p w14:paraId="75E11D60" w14:textId="77777777" w:rsidR="00280C8E" w:rsidRPr="00525F49" w:rsidRDefault="00280C8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Xem lại dữ liệu đo bệnh nhân</w:t>
            </w:r>
          </w:p>
        </w:tc>
      </w:tr>
      <w:tr w:rsidR="00280C8E" w:rsidRPr="00525F49" w14:paraId="5F3B8C05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686D468B" w14:textId="77777777" w:rsidR="00280C8E" w:rsidRPr="004F6356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8678" w:type="dxa"/>
            <w:vAlign w:val="center"/>
          </w:tcPr>
          <w:p w14:paraId="43383AFB" w14:textId="77777777" w:rsidR="00280C8E" w:rsidRPr="00525F49" w:rsidRDefault="00280C8E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Hỗ trợ phân tích kết quả đo tối thiểu các thông số:</w:t>
            </w:r>
          </w:p>
        </w:tc>
      </w:tr>
      <w:tr w:rsidR="00280C8E" w:rsidRPr="00525F49" w14:paraId="714220D3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0A7777AF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678" w:type="dxa"/>
            <w:vAlign w:val="center"/>
          </w:tcPr>
          <w:p w14:paraId="24371C37" w14:textId="77777777" w:rsidR="00280C8E" w:rsidRPr="00525F49" w:rsidRDefault="00280C8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Số cơn trào ngược tổng cộng và chi tiết cho từng tư thế đứng, nằm.</w:t>
            </w:r>
          </w:p>
        </w:tc>
      </w:tr>
      <w:tr w:rsidR="00280C8E" w:rsidRPr="00525F49" w14:paraId="0B572FE2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10F23D5C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678" w:type="dxa"/>
            <w:vAlign w:val="center"/>
          </w:tcPr>
          <w:p w14:paraId="3828ABE5" w14:textId="77777777" w:rsidR="00280C8E" w:rsidRPr="00525F49" w:rsidRDefault="00280C8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Tính chất của cơn trào ngược: acid hay không acid, dịch hay khí</w:t>
            </w:r>
          </w:p>
        </w:tc>
      </w:tr>
      <w:tr w:rsidR="00280C8E" w:rsidRPr="00525F49" w14:paraId="264696FE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2AD4B3B7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678" w:type="dxa"/>
            <w:vAlign w:val="center"/>
          </w:tcPr>
          <w:p w14:paraId="3CFF3950" w14:textId="77777777" w:rsidR="00280C8E" w:rsidRPr="00525F49" w:rsidRDefault="00280C8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Tính toán các thông số trong tiêu chí chẩn đoán bệnh trào ngược dạ dày thực quản: thời gian thực quản tiếp xúc với acid (Acid Exposure Time), chỉ số DeMeester</w:t>
            </w:r>
          </w:p>
        </w:tc>
      </w:tr>
      <w:tr w:rsidR="00280C8E" w:rsidRPr="00525F49" w14:paraId="3E5DCD32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7D1B5B72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678" w:type="dxa"/>
            <w:vAlign w:val="center"/>
          </w:tcPr>
          <w:p w14:paraId="1D902811" w14:textId="77777777" w:rsidR="00280C8E" w:rsidRPr="00525F49" w:rsidRDefault="00280C8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Trích xuất kết quả đo bằng báo cáo</w:t>
            </w:r>
          </w:p>
        </w:tc>
      </w:tr>
      <w:tr w:rsidR="00280C8E" w:rsidRPr="004F6356" w14:paraId="28B0C8DE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2F95D9C5" w14:textId="77777777" w:rsidR="00280C8E" w:rsidRPr="004F6356" w:rsidRDefault="00280C8E" w:rsidP="00241883">
            <w:pPr>
              <w:tabs>
                <w:tab w:val="left" w:pos="298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4F6356">
              <w:rPr>
                <w:b/>
                <w:sz w:val="26"/>
                <w:szCs w:val="26"/>
              </w:rPr>
              <w:t>IV</w:t>
            </w:r>
          </w:p>
        </w:tc>
        <w:tc>
          <w:tcPr>
            <w:tcW w:w="8678" w:type="dxa"/>
            <w:vAlign w:val="center"/>
          </w:tcPr>
          <w:p w14:paraId="22D035E8" w14:textId="77777777" w:rsidR="00280C8E" w:rsidRPr="004F6356" w:rsidRDefault="00280C8E" w:rsidP="00241883">
            <w:pPr>
              <w:tabs>
                <w:tab w:val="left" w:pos="2980"/>
              </w:tabs>
              <w:rPr>
                <w:b/>
                <w:bCs/>
                <w:sz w:val="26"/>
                <w:szCs w:val="26"/>
              </w:rPr>
            </w:pPr>
            <w:r w:rsidRPr="004F6356">
              <w:rPr>
                <w:b/>
                <w:sz w:val="26"/>
                <w:szCs w:val="26"/>
              </w:rPr>
              <w:t>YÊU CẦU KHÁC</w:t>
            </w:r>
          </w:p>
        </w:tc>
      </w:tr>
      <w:tr w:rsidR="00280C8E" w:rsidRPr="00525F49" w14:paraId="56F5C2FC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2116C058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678" w:type="dxa"/>
            <w:vAlign w:val="center"/>
          </w:tcPr>
          <w:p w14:paraId="00DDC5B1" w14:textId="77777777" w:rsidR="00280C8E" w:rsidRPr="00525F49" w:rsidRDefault="00280C8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Thời gian giao hàng: ≤ </w:t>
            </w:r>
            <w:r>
              <w:rPr>
                <w:sz w:val="26"/>
                <w:szCs w:val="26"/>
              </w:rPr>
              <w:t>12 tháng</w:t>
            </w:r>
            <w:r w:rsidRPr="00525F49">
              <w:rPr>
                <w:sz w:val="26"/>
                <w:szCs w:val="26"/>
              </w:rPr>
              <w:t>. Địa điểm giao hàng: tại nơi sử dụng</w:t>
            </w:r>
          </w:p>
        </w:tc>
      </w:tr>
      <w:tr w:rsidR="00280C8E" w:rsidRPr="00525F49" w14:paraId="3021E09D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2D46136B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678" w:type="dxa"/>
            <w:vAlign w:val="center"/>
          </w:tcPr>
          <w:p w14:paraId="7463B4F4" w14:textId="77777777" w:rsidR="00280C8E" w:rsidRPr="00525F49" w:rsidRDefault="00280C8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Đào tạo chuyển giao công nghệ: Tại nơi sử dụng.</w:t>
            </w:r>
          </w:p>
        </w:tc>
      </w:tr>
      <w:tr w:rsidR="00280C8E" w:rsidRPr="00525F49" w14:paraId="2FF196F7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1EB2B723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678" w:type="dxa"/>
            <w:vAlign w:val="center"/>
          </w:tcPr>
          <w:p w14:paraId="492873DC" w14:textId="77777777" w:rsidR="00280C8E" w:rsidRPr="00525F49" w:rsidRDefault="00280C8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Định kỳ thực hiện bảo trì theo tiêu chuẩn của nhà sản xuất trong thời gian bảo hành ≥ 2 lần/năm.</w:t>
            </w:r>
          </w:p>
        </w:tc>
      </w:tr>
      <w:tr w:rsidR="00280C8E" w:rsidRPr="00525F49" w14:paraId="42CF0A8B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6239459D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678" w:type="dxa"/>
            <w:vAlign w:val="center"/>
          </w:tcPr>
          <w:p w14:paraId="4A30879A" w14:textId="77777777" w:rsidR="00280C8E" w:rsidRPr="00525F49" w:rsidRDefault="00280C8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Bảo trì miễn phí nhân công sau bảo hành  ≥ 06 tháng</w:t>
            </w:r>
          </w:p>
        </w:tc>
      </w:tr>
      <w:tr w:rsidR="00280C8E" w:rsidRPr="00525F49" w14:paraId="5DE65F94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1BD44A0B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678" w:type="dxa"/>
            <w:vAlign w:val="center"/>
          </w:tcPr>
          <w:p w14:paraId="3A294FC7" w14:textId="77777777" w:rsidR="00280C8E" w:rsidRPr="00525F49" w:rsidRDefault="00280C8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Thời gian có mặt để giải quyết sự cố kỹ thuật ≤ 24 giờ kể từ khi nhận được thông báo.</w:t>
            </w:r>
          </w:p>
        </w:tc>
      </w:tr>
      <w:tr w:rsidR="00280C8E" w:rsidRPr="00525F49" w14:paraId="3ACF887B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69EDAC3F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678" w:type="dxa"/>
            <w:vAlign w:val="center"/>
          </w:tcPr>
          <w:p w14:paraId="5DF5D3E9" w14:textId="77777777" w:rsidR="00280C8E" w:rsidRPr="00525F49" w:rsidRDefault="00280C8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Có cam kết cung cấp phụ tùng và linh kiện thay thế theo model thiết bị đã dự thầu, trong vòng tối thiểu &gt; 8 năm.</w:t>
            </w:r>
          </w:p>
        </w:tc>
      </w:tr>
      <w:tr w:rsidR="00280C8E" w:rsidRPr="00525F49" w14:paraId="6BC4737E" w14:textId="77777777" w:rsidTr="00241883">
        <w:trPr>
          <w:trHeight w:val="432"/>
        </w:trPr>
        <w:tc>
          <w:tcPr>
            <w:tcW w:w="715" w:type="dxa"/>
            <w:vAlign w:val="center"/>
          </w:tcPr>
          <w:p w14:paraId="46B3B3AB" w14:textId="77777777" w:rsidR="00280C8E" w:rsidRPr="00525F49" w:rsidRDefault="00280C8E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678" w:type="dxa"/>
            <w:vAlign w:val="center"/>
          </w:tcPr>
          <w:p w14:paraId="770090EB" w14:textId="77777777" w:rsidR="00280C8E" w:rsidRPr="00525F49" w:rsidRDefault="00280C8E" w:rsidP="00241883">
            <w:pPr>
              <w:tabs>
                <w:tab w:val="left" w:pos="2980"/>
              </w:tabs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Yêu cầu nhà thầu báo giá dịch vụ bảo hành bảo dưỡng, linh phụ kiện thay thế</w:t>
            </w:r>
          </w:p>
        </w:tc>
      </w:tr>
    </w:tbl>
    <w:p w14:paraId="6A8F86CE" w14:textId="77777777" w:rsidR="00280C8E" w:rsidRDefault="00280C8E"/>
    <w:p w14:paraId="1F338B8B" w14:textId="77777777" w:rsidR="00280C8E" w:rsidRDefault="00280C8E"/>
    <w:sectPr w:rsidR="00280C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C8E"/>
    <w:rsid w:val="00280C8E"/>
    <w:rsid w:val="004138E3"/>
    <w:rsid w:val="00474CD1"/>
    <w:rsid w:val="007061E3"/>
    <w:rsid w:val="007C3363"/>
    <w:rsid w:val="007C5347"/>
    <w:rsid w:val="00863886"/>
    <w:rsid w:val="00932C9C"/>
    <w:rsid w:val="00AA38C4"/>
    <w:rsid w:val="00E62E72"/>
    <w:rsid w:val="00FA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7B860"/>
  <w15:chartTrackingRefBased/>
  <w15:docId w15:val="{02C73EBE-A14C-4147-B251-B250EF767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C8E"/>
    <w:pPr>
      <w:spacing w:after="0" w:line="276" w:lineRule="auto"/>
    </w:pPr>
    <w:rPr>
      <w:rFonts w:ascii="Times New Roman" w:eastAsia="Calibri" w:hAnsi="Times New Roman" w:cs="Times New Roman"/>
      <w:sz w:val="24"/>
      <w:lang w:val="vi-V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80C8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80C8E"/>
    <w:pPr>
      <w:spacing w:after="0" w:line="240" w:lineRule="auto"/>
    </w:pPr>
    <w:rPr>
      <w:rFonts w:ascii="Times New Roman" w:eastAsia="Calibri" w:hAnsi="Times New Roman" w:cs="Times New Roman"/>
      <w:sz w:val="20"/>
      <w:szCs w:val="20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280C8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426</Words>
  <Characters>2434</Characters>
  <Application>Microsoft Office Word</Application>
  <DocSecurity>0</DocSecurity>
  <Lines>20</Lines>
  <Paragraphs>5</Paragraphs>
  <ScaleCrop>false</ScaleCrop>
  <Company/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 1</cp:lastModifiedBy>
  <cp:revision>3</cp:revision>
  <dcterms:created xsi:type="dcterms:W3CDTF">2025-11-13T04:26:00Z</dcterms:created>
  <dcterms:modified xsi:type="dcterms:W3CDTF">2025-11-13T07:09:00Z</dcterms:modified>
</cp:coreProperties>
</file>